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DDD" w:rsidRPr="004F5DDD" w:rsidRDefault="004F5DDD" w:rsidP="004F5DDD">
      <w:pPr>
        <w:pStyle w:val="Tekstpodstawowy"/>
        <w:spacing w:after="160" w:line="276" w:lineRule="auto"/>
        <w:ind w:left="0" w:firstLine="0"/>
        <w:jc w:val="right"/>
        <w:rPr>
          <w:rFonts w:ascii="Arial" w:hAnsi="Arial" w:cs="Arial"/>
          <w:sz w:val="20"/>
          <w:szCs w:val="20"/>
          <w:lang w:val="pl-PL"/>
        </w:rPr>
      </w:pPr>
      <w:r w:rsidRPr="004F5DDD">
        <w:rPr>
          <w:rFonts w:ascii="Arial" w:hAnsi="Arial" w:cs="Arial"/>
          <w:sz w:val="20"/>
          <w:szCs w:val="20"/>
          <w:lang w:val="pl-PL"/>
        </w:rPr>
        <w:t>Załącznik nr 1</w:t>
      </w:r>
      <w:r w:rsidR="00C15C64">
        <w:rPr>
          <w:rFonts w:ascii="Arial" w:hAnsi="Arial" w:cs="Arial"/>
          <w:sz w:val="20"/>
          <w:szCs w:val="20"/>
          <w:lang w:val="pl-PL"/>
        </w:rPr>
        <w:t>1</w:t>
      </w:r>
      <w:bookmarkStart w:id="0" w:name="_GoBack"/>
      <w:bookmarkEnd w:id="0"/>
    </w:p>
    <w:p w:rsidR="00D52439" w:rsidRPr="00D1074E" w:rsidRDefault="00D52439" w:rsidP="00D52439">
      <w:pPr>
        <w:pStyle w:val="Tekstpodstawowy"/>
        <w:spacing w:after="160" w:line="276" w:lineRule="auto"/>
        <w:ind w:left="0" w:firstLine="0"/>
        <w:jc w:val="center"/>
        <w:rPr>
          <w:rFonts w:ascii="Arial" w:hAnsi="Arial" w:cs="Arial"/>
          <w:b/>
          <w:sz w:val="20"/>
          <w:szCs w:val="20"/>
          <w:lang w:val="pl-PL"/>
        </w:rPr>
      </w:pPr>
      <w:r w:rsidRPr="00D1074E">
        <w:rPr>
          <w:rFonts w:ascii="Arial" w:hAnsi="Arial" w:cs="Arial"/>
          <w:b/>
          <w:color w:val="C00000"/>
          <w:sz w:val="20"/>
          <w:szCs w:val="20"/>
          <w:lang w:val="pl-PL"/>
        </w:rPr>
        <w:t xml:space="preserve">Klauzula informacyjna </w:t>
      </w:r>
      <w:r w:rsidRPr="00D1074E">
        <w:rPr>
          <w:rFonts w:ascii="Arial" w:hAnsi="Arial" w:cs="Arial"/>
          <w:b/>
          <w:sz w:val="20"/>
          <w:szCs w:val="20"/>
          <w:lang w:val="pl-PL"/>
        </w:rPr>
        <w:br/>
        <w:t>dla osób fizycznych - Kontrahentów lub reprezentantów Kontrahentów Spó</w:t>
      </w:r>
      <w:r w:rsidR="00A07C21">
        <w:rPr>
          <w:rFonts w:ascii="Arial" w:hAnsi="Arial" w:cs="Arial"/>
          <w:b/>
          <w:sz w:val="20"/>
          <w:szCs w:val="20"/>
          <w:lang w:val="pl-PL"/>
        </w:rPr>
        <w:t xml:space="preserve">łek GK ORLEN udostępnianych </w:t>
      </w:r>
      <w:r w:rsidRPr="00D1074E">
        <w:rPr>
          <w:rFonts w:ascii="Arial" w:hAnsi="Arial" w:cs="Arial"/>
          <w:b/>
          <w:sz w:val="20"/>
          <w:szCs w:val="20"/>
          <w:lang w:val="pl-PL"/>
        </w:rPr>
        <w:t xml:space="preserve">ORLEN </w:t>
      </w:r>
      <w:r w:rsidRPr="00D1074E">
        <w:rPr>
          <w:rFonts w:ascii="Arial" w:hAnsi="Arial" w:cs="Arial"/>
          <w:b/>
          <w:color w:val="C00000"/>
          <w:sz w:val="20"/>
          <w:szCs w:val="20"/>
          <w:lang w:val="pl-PL"/>
        </w:rPr>
        <w:t>w ramach centralizacji obszaru Kredytu Kupieckiego</w:t>
      </w:r>
    </w:p>
    <w:p w:rsidR="00D52439" w:rsidRPr="00D1074E" w:rsidRDefault="00D52439" w:rsidP="00D52439">
      <w:pPr>
        <w:pStyle w:val="Tekstpodstawowyzwciciem2"/>
        <w:spacing w:after="160" w:line="276" w:lineRule="auto"/>
        <w:rPr>
          <w:rFonts w:ascii="Arial" w:hAnsi="Arial" w:cs="Arial"/>
          <w:i/>
          <w:sz w:val="16"/>
          <w:szCs w:val="16"/>
          <w:lang w:val="pl-PL"/>
        </w:rPr>
      </w:pPr>
      <w:r w:rsidRPr="00D1074E">
        <w:rPr>
          <w:rFonts w:ascii="Arial" w:hAnsi="Arial" w:cs="Arial"/>
          <w:i/>
          <w:sz w:val="16"/>
          <w:szCs w:val="16"/>
          <w:lang w:val="pl-PL"/>
        </w:rPr>
        <w:t>(Spełnienie obowiązku informacyjnego z art. 14 ust. 1 i ust. 2 ogólnego rozporządzenia o ochronie danych osobowych z dnia 27 kwietnia 2016 r.)</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ORLEN S.A. z siedzibą w Płocku, ul. Chemików 7 („</w:t>
      </w:r>
      <w:r w:rsidRPr="00D1074E">
        <w:rPr>
          <w:rFonts w:ascii="Arial" w:hAnsi="Arial" w:cs="Arial"/>
          <w:b/>
          <w:bCs/>
          <w:sz w:val="20"/>
          <w:szCs w:val="20"/>
          <w:lang w:val="pl-PL"/>
        </w:rPr>
        <w:t>ORLEN S.A.</w:t>
      </w:r>
      <w:r w:rsidRPr="00D1074E">
        <w:rPr>
          <w:rFonts w:ascii="Arial" w:hAnsi="Arial" w:cs="Arial"/>
          <w:sz w:val="20"/>
          <w:szCs w:val="20"/>
          <w:lang w:val="pl-PL"/>
        </w:rPr>
        <w:t>“) informuje, że jest administratorem Pani/Pana danych osobowych. Kontaktowe numery telefonów do administratora danych: (24) 256 00 00, (24) 365 00 00, (22) 778 00 00.</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Do kontaktu z Inspektorem Ochrony Danych w ORLEN S.A. służy następujący adres email: </w:t>
      </w:r>
      <w:hyperlink r:id="rId7" w:history="1">
        <w:r w:rsidRPr="00D1074E">
          <w:rPr>
            <w:rStyle w:val="Hipercze"/>
            <w:rFonts w:ascii="Arial" w:hAnsi="Arial" w:cs="Arial"/>
            <w:sz w:val="20"/>
            <w:szCs w:val="20"/>
            <w:lang w:val="pl-PL"/>
          </w:rPr>
          <w:t>daneosobowe@orlen.pl</w:t>
        </w:r>
      </w:hyperlink>
      <w:r w:rsidRPr="00D1074E">
        <w:rPr>
          <w:rFonts w:ascii="Arial" w:hAnsi="Arial" w:cs="Arial"/>
          <w:sz w:val="20"/>
          <w:szCs w:val="20"/>
          <w:lang w:val="pl-PL"/>
        </w:rPr>
        <w:t xml:space="preserve">. Z Inspektorem Ochrony Danych można skontaktować się także pisemnie na adres siedziby ORLEN S.A., wskazany w pkt 1, z dopiskiem „Inspektor Ochrony Danych“. Dane dot. Inspektora Ochrony Danych dostępne są również na stronie </w:t>
      </w:r>
      <w:hyperlink r:id="rId8" w:history="1">
        <w:r w:rsidRPr="00D1074E">
          <w:rPr>
            <w:rStyle w:val="Hipercze"/>
            <w:rFonts w:ascii="Arial" w:hAnsi="Arial" w:cs="Arial"/>
            <w:sz w:val="20"/>
            <w:szCs w:val="20"/>
            <w:lang w:val="pl-PL"/>
          </w:rPr>
          <w:t>www.orlen.pl</w:t>
        </w:r>
      </w:hyperlink>
      <w:r w:rsidRPr="00D1074E">
        <w:rPr>
          <w:rFonts w:ascii="Arial" w:hAnsi="Arial" w:cs="Arial"/>
          <w:sz w:val="20"/>
          <w:szCs w:val="20"/>
          <w:lang w:val="pl-PL"/>
        </w:rPr>
        <w:t xml:space="preserve"> w zakładce „Kontakty”.</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Pani/Pana dane osobowe, zostały przekazane do ORLEN S.A. przez </w:t>
      </w:r>
      <w:r w:rsidRPr="00D1074E">
        <w:rPr>
          <w:rFonts w:ascii="Arial" w:hAnsi="Arial" w:cs="Arial"/>
          <w:b/>
          <w:sz w:val="20"/>
          <w:szCs w:val="20"/>
          <w:lang w:val="pl-PL"/>
        </w:rPr>
        <w:t>ANWIL Spółka Akcyjna</w:t>
      </w:r>
      <w:r w:rsidRPr="00D1074E">
        <w:rPr>
          <w:rFonts w:ascii="Arial" w:hAnsi="Arial" w:cs="Arial"/>
          <w:sz w:val="20"/>
          <w:szCs w:val="20"/>
          <w:lang w:val="pl-PL"/>
        </w:rPr>
        <w:t xml:space="preserve"> - spółkę należącą do GK ORLEN („</w:t>
      </w:r>
      <w:r w:rsidRPr="00D1074E">
        <w:rPr>
          <w:rFonts w:ascii="Arial" w:hAnsi="Arial" w:cs="Arial"/>
          <w:b/>
          <w:bCs/>
          <w:sz w:val="20"/>
          <w:szCs w:val="20"/>
          <w:lang w:val="pl-PL"/>
        </w:rPr>
        <w:t>Spółka GK ORLEN</w:t>
      </w:r>
      <w:r w:rsidRPr="00D1074E">
        <w:rPr>
          <w:rFonts w:ascii="Arial" w:hAnsi="Arial" w:cs="Arial"/>
          <w:sz w:val="20"/>
          <w:szCs w:val="20"/>
          <w:lang w:val="pl-PL"/>
        </w:rPr>
        <w:t>“), w związku z podlegającymi centralizacji (i jednocześnie harmonizacji) w ramach GK ORLEN procesami w ramach procesu zarządzania Kredytem Kupieckim. Zakres danych obejmuje dane osobowe odpowiednio Kontrahenta (zgodnie z definicją w pkt. 4 poniżej) lub reprezentanta Kontrahenta. Szczegółowy zakres przetwarzanych przez ORLEN S.A. danych osobowych stanowi Załącznik nr 1 do niniejszej klauzuli.</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Przez Kontrahenta, o którym mowa w pkt. 3 powyżej należy rozumieć podmiot, z którym Spółka GK ORLEN znajduje się w Relacjach Handlowych </w:t>
      </w:r>
      <w:r w:rsidRPr="00D1074E">
        <w:rPr>
          <w:rFonts w:ascii="Arial" w:hAnsi="Arial" w:cs="Arial"/>
          <w:color w:val="000000"/>
          <w:sz w:val="20"/>
          <w:szCs w:val="20"/>
          <w:lang w:val="pl-PL"/>
        </w:rPr>
        <w:t>lub z którym Spółka GK ORLEN zamierza wejść w Relacje Handlowe</w:t>
      </w:r>
      <w:r w:rsidRPr="00D1074E">
        <w:rPr>
          <w:rFonts w:ascii="Arial" w:hAnsi="Arial" w:cs="Arial"/>
          <w:sz w:val="20"/>
          <w:szCs w:val="20"/>
          <w:lang w:val="pl-PL"/>
        </w:rPr>
        <w:t xml:space="preserve">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będą przetwarzane przez ORLEN S.A. w celu:</w:t>
      </w:r>
    </w:p>
    <w:p w:rsidR="00D52439" w:rsidRPr="00D1074E" w:rsidRDefault="00D52439" w:rsidP="00D52439">
      <w:pPr>
        <w:pStyle w:val="Lista2"/>
        <w:numPr>
          <w:ilvl w:val="2"/>
          <w:numId w:val="2"/>
        </w:numPr>
        <w:spacing w:after="160" w:line="276" w:lineRule="auto"/>
        <w:ind w:left="851" w:hanging="425"/>
        <w:contextualSpacing w:val="0"/>
        <w:rPr>
          <w:rFonts w:ascii="Arial" w:hAnsi="Arial" w:cs="Arial"/>
          <w:sz w:val="20"/>
          <w:szCs w:val="20"/>
          <w:lang w:val="pl-PL"/>
        </w:rPr>
      </w:pPr>
      <w:r w:rsidRPr="00D1074E">
        <w:rPr>
          <w:rFonts w:ascii="Arial" w:hAnsi="Arial" w:cs="Arial"/>
          <w:sz w:val="20"/>
          <w:szCs w:val="20"/>
          <w:lang w:val="pl-PL"/>
        </w:rPr>
        <w:t xml:space="preserve">umożliwienia realizacji celów centralizacji w ramach GK ORLEN w obszarze Kredytu Kupieckiego, m.in. poprzez możliwie najefektywniejszą harmonizację w ramach GK ORLEN w zakresie zasad, rozwiązań, procesów i regulacji z obszaru Kredytu Kupieckiego, jak również w celu zapewnienia możliwie najpełniejszej realizacji celów procesu zarządzania Kredytem Kupieckim, w szczególności dotyczących: (i) ograniczenia wysokości należności przeterminowanych oraz ich negatywnego wpływu na generowane przez Spółkę GK ORLEN wyniki finansowe i szerzej również na wyniki finansowe GK ORLEN, jako część szerszego procesu dotyczącego konsolidacji wyników finansowych i ryzyk w ramach GK ORLEN i w związku z mającymi zastosowanie zasadami konsolidacji sprawozdań finansowych oraz </w:t>
      </w:r>
    </w:p>
    <w:p w:rsidR="00D52439" w:rsidRPr="00D1074E" w:rsidRDefault="00D52439" w:rsidP="00D52439">
      <w:pPr>
        <w:pStyle w:val="Lista2"/>
        <w:numPr>
          <w:ilvl w:val="2"/>
          <w:numId w:val="2"/>
        </w:numPr>
        <w:spacing w:after="160" w:line="276" w:lineRule="auto"/>
        <w:ind w:left="851" w:hanging="425"/>
        <w:contextualSpacing w:val="0"/>
        <w:rPr>
          <w:rFonts w:ascii="Arial" w:hAnsi="Arial" w:cs="Arial"/>
          <w:sz w:val="20"/>
          <w:szCs w:val="20"/>
          <w:lang w:val="pl-PL"/>
        </w:rPr>
      </w:pPr>
      <w:r w:rsidRPr="00D1074E">
        <w:rPr>
          <w:rFonts w:ascii="Arial" w:hAnsi="Arial" w:cs="Arial"/>
          <w:sz w:val="20"/>
          <w:szCs w:val="20"/>
          <w:lang w:val="pl-PL"/>
        </w:rPr>
        <w:t>prawidłowego wykonania przez ORLEN S.A. jej zadań i obowiązków w zakresie centralizacji w obszarze Kredytu Kupieckiego, w tym współpracy ze Spółką GK ORLEN w procesie zarządzania Kredytem Kupieckim oraz związanym z tym ryzykiem.</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Podstawą prawną przetwarzania przez ORLEN S.A. Pani/Pana danych osobowych, w celach wskazanych w ust. 5 powyżej jest prawnie uzasadniony interes ORLEN S.A. (zgodnie z art. 6 ust. 1 lit f RODO) przejawiający się w realizacji celów wskazanych w pkt. 5 powyżej, w tym realizacji </w:t>
      </w:r>
      <w:r w:rsidRPr="00D1074E">
        <w:rPr>
          <w:rFonts w:ascii="Arial" w:hAnsi="Arial" w:cs="Arial"/>
          <w:sz w:val="20"/>
          <w:szCs w:val="20"/>
          <w:lang w:val="pl-PL"/>
        </w:rPr>
        <w:lastRenderedPageBreak/>
        <w:t>wewnętrznych celów sprawozdawczych GK ORLEN, wzmocnieniu wiarygodności oraz ochrony dobrego imienia ORLEN oraz GK ORLEN, realizacji celów ekonomicznych poprzez ograniczenie skonsolidowanego ryzyka GK ORLEN.</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Kredytu Kupieckiego w zakresie i celu umożliwienia realizacji celów przedmiotowej centralizacji, w szczególności zminimalizowania skonsolidowanego ryzyka finansowego i prawnego GK ORLEN.</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Przysługują Pani/Pan prawa związane z przetwarzaniem danych osobowych:</w:t>
      </w:r>
    </w:p>
    <w:p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dostępu do treści swoich danych, </w:t>
      </w:r>
    </w:p>
    <w:p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prawo do sprostowania danych osobowych,</w:t>
      </w:r>
    </w:p>
    <w:p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do usunięcia danych osobowych lub ograniczenia przetwarzania, </w:t>
      </w:r>
    </w:p>
    <w:p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wniesienia sprzeciwu - w przypadkach, kiedy ORLEN S.A. przetwarza Pani/Pana dane osobowe na podstawie swojego prawnie uzasadnionego interesu; sprzeciw można wyrazić ze względu na szczególną sytuację. </w:t>
      </w:r>
    </w:p>
    <w:p w:rsidR="00D52439" w:rsidRPr="00D1074E" w:rsidRDefault="00D52439" w:rsidP="00D52439">
      <w:pPr>
        <w:pStyle w:val="Tekstpodstawowyzwciciem2"/>
        <w:spacing w:after="160" w:line="276" w:lineRule="auto"/>
        <w:ind w:left="426" w:firstLine="0"/>
        <w:rPr>
          <w:rFonts w:ascii="Arial" w:hAnsi="Arial" w:cs="Arial"/>
          <w:sz w:val="20"/>
          <w:szCs w:val="20"/>
          <w:lang w:val="pl-PL"/>
        </w:rPr>
      </w:pPr>
      <w:r w:rsidRPr="00D1074E">
        <w:rPr>
          <w:rFonts w:ascii="Arial" w:hAnsi="Arial" w:cs="Arial"/>
          <w:sz w:val="20"/>
          <w:szCs w:val="20"/>
          <w:lang w:val="pl-PL"/>
        </w:rPr>
        <w:t xml:space="preserve">Żądanie dotyczące realizacji ww. praw może Pani/Pan wysłać na adres poczty elektronicznej: </w:t>
      </w:r>
      <w:hyperlink r:id="rId9" w:history="1">
        <w:r w:rsidRPr="00D1074E">
          <w:rPr>
            <w:rStyle w:val="Hipercze"/>
            <w:rFonts w:ascii="Arial" w:hAnsi="Arial" w:cs="Arial"/>
            <w:sz w:val="20"/>
            <w:szCs w:val="20"/>
            <w:lang w:val="pl-PL"/>
          </w:rPr>
          <w:t>daneosobowe@orlen.pl</w:t>
        </w:r>
      </w:hyperlink>
      <w:r w:rsidRPr="00D1074E">
        <w:rPr>
          <w:rFonts w:ascii="Arial" w:hAnsi="Arial" w:cs="Arial"/>
          <w:sz w:val="20"/>
          <w:szCs w:val="20"/>
          <w:lang w:val="pl-PL"/>
        </w:rPr>
        <w:t xml:space="preserve"> lub adres siedziby ORLEN S.A. wskazany w pkt.1 z dopiskiem „Inspektor Ochrony Danych”.</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b/>
          <w:sz w:val="20"/>
          <w:szCs w:val="20"/>
          <w:lang w:val="pl-PL"/>
        </w:rPr>
      </w:pPr>
      <w:r w:rsidRPr="00D1074E">
        <w:rPr>
          <w:rFonts w:ascii="Arial" w:hAnsi="Arial" w:cs="Arial"/>
          <w:sz w:val="20"/>
          <w:szCs w:val="20"/>
          <w:lang w:val="pl-PL"/>
        </w:rPr>
        <w:t>Przysługuje Pani/Panu prawo do wniesienia skargi do Prezesa Urzędu Ochrony Danych Osobowych.</w:t>
      </w:r>
      <w:r w:rsidRPr="00D1074E">
        <w:rPr>
          <w:rFonts w:ascii="Arial" w:hAnsi="Arial" w:cs="Arial"/>
          <w:b/>
          <w:sz w:val="20"/>
          <w:szCs w:val="20"/>
          <w:lang w:val="pl-PL"/>
        </w:rPr>
        <w:br w:type="page"/>
      </w:r>
    </w:p>
    <w:p w:rsidR="00D52439" w:rsidRPr="00D1074E" w:rsidRDefault="00D52439" w:rsidP="00D52439">
      <w:pPr>
        <w:spacing w:line="276" w:lineRule="auto"/>
        <w:rPr>
          <w:rFonts w:ascii="Arial" w:hAnsi="Arial" w:cs="Arial"/>
          <w:b/>
          <w:sz w:val="20"/>
          <w:szCs w:val="20"/>
        </w:rPr>
      </w:pPr>
      <w:r w:rsidRPr="00D1074E">
        <w:rPr>
          <w:rFonts w:ascii="Arial" w:hAnsi="Arial" w:cs="Arial"/>
          <w:b/>
          <w:sz w:val="20"/>
          <w:szCs w:val="20"/>
        </w:rPr>
        <w:lastRenderedPageBreak/>
        <w:t>Załącznik 1 do Klauzuli informacyjnej dla osób fizycznych - Kontrahentów lub reprezentantów Kontrahentów Spółek GK ORLEN udostępnianych ORLEN w ramach centralizacji obszaru Kredytu Kupieckiego</w:t>
      </w:r>
      <w:r w:rsidRPr="00D1074E">
        <w:rPr>
          <w:rStyle w:val="Odwoanieprzypisudolnego"/>
          <w:rFonts w:ascii="Arial" w:hAnsi="Arial" w:cs="Arial"/>
          <w:b/>
          <w:sz w:val="20"/>
          <w:szCs w:val="20"/>
        </w:rPr>
        <w:footnoteReference w:id="1"/>
      </w:r>
    </w:p>
    <w:p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t>WZÓR NR 1</w:t>
      </w:r>
    </w:p>
    <w:p w:rsidR="00D52439" w:rsidRPr="00D1074E" w:rsidRDefault="00D52439" w:rsidP="00D52439">
      <w:pPr>
        <w:spacing w:line="276" w:lineRule="auto"/>
        <w:rPr>
          <w:rFonts w:ascii="Arial" w:hAnsi="Arial" w:cs="Arial"/>
          <w:bCs/>
          <w:i/>
          <w:sz w:val="16"/>
          <w:szCs w:val="16"/>
        </w:rPr>
      </w:pPr>
      <w:r w:rsidRPr="00D1074E">
        <w:rPr>
          <w:rFonts w:ascii="Arial" w:hAnsi="Arial" w:cs="Arial"/>
          <w:bCs/>
          <w:i/>
          <w:sz w:val="16"/>
          <w:szCs w:val="16"/>
        </w:rPr>
        <w:t xml:space="preserve">Ma zastosowanie do: </w:t>
      </w:r>
    </w:p>
    <w:p w:rsidR="00D52439" w:rsidRPr="00D1074E" w:rsidRDefault="00D52439" w:rsidP="00D52439">
      <w:pPr>
        <w:pStyle w:val="Akapitzlist"/>
        <w:numPr>
          <w:ilvl w:val="0"/>
          <w:numId w:val="4"/>
        </w:numPr>
        <w:spacing w:line="276" w:lineRule="auto"/>
        <w:jc w:val="both"/>
        <w:rPr>
          <w:rFonts w:ascii="Arial" w:hAnsi="Arial" w:cs="Arial"/>
          <w:bCs/>
          <w:i/>
          <w:sz w:val="16"/>
          <w:szCs w:val="16"/>
        </w:rPr>
      </w:pPr>
      <w:r w:rsidRPr="00D1074E">
        <w:rPr>
          <w:rFonts w:ascii="Arial" w:hAnsi="Arial" w:cs="Arial"/>
          <w:bCs/>
          <w:i/>
          <w:sz w:val="16"/>
          <w:szCs w:val="16"/>
        </w:rPr>
        <w:t xml:space="preserve">osoby fizycznej (w tym prowadzącej działalność gospodarczą) będącej Kontrahentem – stroną umowy handlowej ze Spółką GK ORLEN/ potencjalnie przyszłą stroną takiej umowy, w tym wspólnikiem Kontrahenta działającego w formie spółki cywilnej </w:t>
      </w:r>
    </w:p>
    <w:p w:rsidR="00D52439" w:rsidRPr="00D1074E" w:rsidRDefault="00D52439" w:rsidP="00D52439">
      <w:pPr>
        <w:pStyle w:val="Akapitzlist"/>
        <w:numPr>
          <w:ilvl w:val="0"/>
          <w:numId w:val="4"/>
        </w:numPr>
        <w:spacing w:line="276" w:lineRule="auto"/>
        <w:jc w:val="both"/>
        <w:rPr>
          <w:rFonts w:ascii="Arial" w:hAnsi="Arial" w:cs="Arial"/>
          <w:bCs/>
          <w:i/>
          <w:sz w:val="16"/>
          <w:szCs w:val="16"/>
        </w:rPr>
      </w:pPr>
      <w:r w:rsidRPr="00D1074E">
        <w:rPr>
          <w:rFonts w:ascii="Arial" w:hAnsi="Arial" w:cs="Arial"/>
          <w:bCs/>
          <w:i/>
          <w:sz w:val="16"/>
          <w:szCs w:val="16"/>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D52439" w:rsidRPr="00D1074E" w:rsidRDefault="00D52439" w:rsidP="00D52439">
      <w:pPr>
        <w:spacing w:line="276" w:lineRule="auto"/>
        <w:jc w:val="center"/>
        <w:rPr>
          <w:rFonts w:ascii="Arial" w:hAnsi="Arial" w:cs="Arial"/>
          <w:b/>
          <w:sz w:val="20"/>
          <w:szCs w:val="20"/>
        </w:rPr>
      </w:pPr>
    </w:p>
    <w:p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Kategorie/zakres danych osobowych udostępnianych ORLEN S.A. przez ANWIL Spółka Akcyjna w ramach centralizacji obszaru Kredytu Kupieckiego w GK ORLEN</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imię (imiona) i nazwisko</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PESEL (o ile został wskazany)</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NIP (o ile został wskazany)</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który został wskazany i o ile został wskazany)</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(w zależności od tego, czy i jakie dane kontaktowe zostały wskazane)</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stan cywilny i rodzaj małżeńskiego ustroju majątkowego (o ile został wskazany i o ile ma zastosowanie), sygn. akt / nr decyzji w przypadku orzeczeń sądowych np. dot. separacji czy rozwodu</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dodatkowo dla przedsiębiorcy: firma, pod którą prowadzona jest działalność, adres lub adresy prowadzonej działalności, REGON, NIP, nazwa rejestru, numer wpisu (o ile ma zastosowanie)</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rachunek bankowy (o ile został wskazany lub był wykorzystywany do rozliczeń)</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limit kredytu kupieckiego</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 xml:space="preserve">rodzaj i wysokość zabezpieczenia </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 xml:space="preserve">informacje o przebiegu współpracy pomiędzy Spółką GK ORLEN a Kontrahentem, w tym m.in obroty, saldo, historia płatności, historia zamówień </w:t>
      </w:r>
    </w:p>
    <w:p w:rsidR="00D52439" w:rsidRPr="00D1074E" w:rsidRDefault="00D52439" w:rsidP="00D52439">
      <w:pPr>
        <w:pStyle w:val="Akapitzlist"/>
        <w:numPr>
          <w:ilvl w:val="0"/>
          <w:numId w:val="3"/>
        </w:numPr>
        <w:spacing w:line="276" w:lineRule="auto"/>
        <w:jc w:val="both"/>
        <w:rPr>
          <w:rFonts w:ascii="Arial" w:hAnsi="Arial" w:cs="Arial"/>
          <w:bCs/>
          <w:sz w:val="20"/>
          <w:szCs w:val="20"/>
        </w:rPr>
      </w:pPr>
      <w:r w:rsidRPr="00D1074E">
        <w:rPr>
          <w:rFonts w:ascii="Arial" w:hAnsi="Arial" w:cs="Arial"/>
          <w:sz w:val="20"/>
          <w:szCs w:val="20"/>
        </w:rPr>
        <w:t xml:space="preserve">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 </w:t>
      </w:r>
      <w:r w:rsidRPr="00D1074E">
        <w:rPr>
          <w:rFonts w:ascii="Arial" w:hAnsi="Arial" w:cs="Arial"/>
          <w:bCs/>
          <w:sz w:val="20"/>
          <w:szCs w:val="20"/>
        </w:rPr>
        <w:br w:type="page"/>
      </w:r>
    </w:p>
    <w:p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lastRenderedPageBreak/>
        <w:t>WZÓR NR 2</w:t>
      </w:r>
    </w:p>
    <w:p w:rsidR="00D52439" w:rsidRPr="00D1074E" w:rsidRDefault="00D52439" w:rsidP="00D52439">
      <w:pPr>
        <w:spacing w:line="276" w:lineRule="auto"/>
        <w:rPr>
          <w:rFonts w:ascii="Arial" w:hAnsi="Arial" w:cs="Arial"/>
          <w:bCs/>
          <w:i/>
          <w:sz w:val="16"/>
          <w:szCs w:val="16"/>
        </w:rPr>
      </w:pPr>
      <w:r w:rsidRPr="00D1074E">
        <w:rPr>
          <w:rFonts w:ascii="Arial" w:hAnsi="Arial" w:cs="Arial"/>
          <w:bCs/>
          <w:i/>
          <w:sz w:val="16"/>
          <w:szCs w:val="16"/>
        </w:rPr>
        <w:t xml:space="preserve">Ma zastosowanie do małżonka: </w:t>
      </w:r>
    </w:p>
    <w:p w:rsidR="00D52439" w:rsidRPr="00D1074E" w:rsidRDefault="00D52439" w:rsidP="00D52439">
      <w:pPr>
        <w:pStyle w:val="Akapitzlist"/>
        <w:numPr>
          <w:ilvl w:val="0"/>
          <w:numId w:val="5"/>
        </w:numPr>
        <w:spacing w:line="276" w:lineRule="auto"/>
        <w:jc w:val="both"/>
        <w:rPr>
          <w:rFonts w:ascii="Arial" w:hAnsi="Arial" w:cs="Arial"/>
          <w:bCs/>
          <w:i/>
          <w:sz w:val="16"/>
          <w:szCs w:val="16"/>
        </w:rPr>
      </w:pPr>
      <w:r w:rsidRPr="00D1074E">
        <w:rPr>
          <w:rFonts w:ascii="Arial" w:hAnsi="Arial" w:cs="Arial"/>
          <w:bCs/>
          <w:i/>
          <w:sz w:val="16"/>
          <w:szCs w:val="16"/>
        </w:rPr>
        <w:t xml:space="preserve">osoby fizycznej (w tym prowadzącej działalność gospodarczą) będącej Kontrahentem – stroną umowy handlowej ze Spółką GK ORLEN, w tym wspólnikiem Kontrahenta działającego w formie spółki cywilnej </w:t>
      </w:r>
    </w:p>
    <w:p w:rsidR="00D52439" w:rsidRPr="00D1074E" w:rsidRDefault="00D52439" w:rsidP="00D52439">
      <w:pPr>
        <w:pStyle w:val="Akapitzlist"/>
        <w:numPr>
          <w:ilvl w:val="0"/>
          <w:numId w:val="5"/>
        </w:numPr>
        <w:spacing w:line="276" w:lineRule="auto"/>
        <w:jc w:val="both"/>
        <w:rPr>
          <w:rFonts w:ascii="Arial" w:hAnsi="Arial" w:cs="Arial"/>
          <w:bCs/>
          <w:i/>
          <w:sz w:val="16"/>
          <w:szCs w:val="16"/>
        </w:rPr>
      </w:pPr>
      <w:r w:rsidRPr="00D1074E">
        <w:rPr>
          <w:rFonts w:ascii="Arial" w:hAnsi="Arial" w:cs="Arial"/>
          <w:bCs/>
          <w:i/>
          <w:sz w:val="16"/>
          <w:szCs w:val="16"/>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D52439" w:rsidRPr="00D1074E" w:rsidRDefault="00D52439" w:rsidP="00D52439">
      <w:pPr>
        <w:spacing w:line="276" w:lineRule="auto"/>
        <w:jc w:val="center"/>
        <w:rPr>
          <w:rFonts w:ascii="Arial" w:hAnsi="Arial" w:cs="Arial"/>
          <w:b/>
          <w:sz w:val="20"/>
          <w:szCs w:val="20"/>
        </w:rPr>
      </w:pPr>
    </w:p>
    <w:p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Kategorie/zakres danych osobowych udostępnianych ORLEN S.A. przez ANWIL Spółka Akcyjna w ramach centralizacji obszaru Kredytu Kupieckiego w GK ORLEN</w:t>
      </w:r>
    </w:p>
    <w:p w:rsidR="00D52439" w:rsidRPr="00D1074E" w:rsidRDefault="00D52439" w:rsidP="00D52439">
      <w:pPr>
        <w:spacing w:line="276" w:lineRule="auto"/>
        <w:rPr>
          <w:rFonts w:ascii="Arial" w:hAnsi="Arial" w:cs="Arial"/>
          <w:sz w:val="20"/>
          <w:szCs w:val="20"/>
        </w:rPr>
      </w:pP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imię (imiona) i nazwisko</w:t>
      </w: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PESEL (o ile został wskazany)</w:t>
      </w: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czy i który został wskazany)</w:t>
      </w: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sygn. akt / nr decyzji w przypadku orzeczeń sądowych np. dot. separacji czy rozwodu </w:t>
      </w:r>
    </w:p>
    <w:p w:rsidR="00D52439" w:rsidRPr="00D1074E" w:rsidRDefault="00D52439" w:rsidP="00D52439">
      <w:pPr>
        <w:spacing w:line="276" w:lineRule="auto"/>
        <w:rPr>
          <w:rFonts w:ascii="Arial" w:hAnsi="Arial" w:cs="Arial"/>
          <w:bCs/>
          <w:color w:val="FF0000"/>
          <w:sz w:val="20"/>
          <w:szCs w:val="20"/>
        </w:rPr>
      </w:pPr>
      <w:r w:rsidRPr="00D1074E">
        <w:rPr>
          <w:rFonts w:ascii="Arial" w:hAnsi="Arial" w:cs="Arial"/>
          <w:bCs/>
          <w:color w:val="FF0000"/>
          <w:sz w:val="20"/>
          <w:szCs w:val="20"/>
        </w:rPr>
        <w:br w:type="page"/>
      </w:r>
    </w:p>
    <w:p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lastRenderedPageBreak/>
        <w:t>WZÓR NR 3</w:t>
      </w:r>
    </w:p>
    <w:p w:rsidR="00D52439" w:rsidRPr="00D1074E" w:rsidRDefault="00D52439" w:rsidP="00D52439">
      <w:pPr>
        <w:spacing w:line="276" w:lineRule="auto"/>
        <w:jc w:val="center"/>
        <w:rPr>
          <w:rFonts w:ascii="Arial" w:hAnsi="Arial" w:cs="Arial"/>
          <w:bCs/>
          <w:i/>
          <w:sz w:val="16"/>
          <w:szCs w:val="16"/>
        </w:rPr>
      </w:pPr>
      <w:r w:rsidRPr="00D1074E">
        <w:rPr>
          <w:rFonts w:ascii="Arial" w:hAnsi="Arial" w:cs="Arial"/>
          <w:bCs/>
          <w:i/>
          <w:sz w:val="16"/>
          <w:szCs w:val="16"/>
        </w:rPr>
        <w:t>Ma zastosowanie do reprezentanta Kontrahenta (np. pełnomocnik, wspólnik spółki osobowej, członek zarządu, prokurent, itp.) lub osoby działającej w imieniu małżonka Kontrahenta (np. pełnomocnik, przedstawiciel ustawowy)</w:t>
      </w:r>
    </w:p>
    <w:p w:rsidR="00D52439" w:rsidRPr="00D1074E" w:rsidRDefault="00D52439" w:rsidP="00D52439">
      <w:pPr>
        <w:spacing w:line="276" w:lineRule="auto"/>
        <w:jc w:val="center"/>
        <w:rPr>
          <w:rFonts w:ascii="Arial" w:hAnsi="Arial" w:cs="Arial"/>
          <w:bCs/>
          <w:color w:val="FF0000"/>
          <w:sz w:val="20"/>
          <w:szCs w:val="20"/>
        </w:rPr>
      </w:pPr>
    </w:p>
    <w:p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 danych osobowych udostępnianych ORLEN S.A. przez ANWIL Spółka Akcyjna w ramach centralizacji obszaru Kredytu Kupieckiego w GK ORLEN</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imię (imiona) i nazwisko</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PESEL (o ile został wskazany)</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rodzaj i numer dokumentu tożsamości(o ile został wskazany)</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adres zameldowania, zamieszkania, korespondencyjny (o ile oraz w zależności, od tego który został wskazany)</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miejsce zatrudnienia, pełniona funkcja (o ile ma zastosowanie i zostały wskazane)</w:t>
      </w:r>
    </w:p>
    <w:p w:rsidR="00E62C7C" w:rsidRDefault="00E62C7C"/>
    <w:sectPr w:rsidR="00E62C7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439" w:rsidRDefault="00D52439" w:rsidP="00D52439">
      <w:pPr>
        <w:spacing w:after="0" w:line="240" w:lineRule="auto"/>
      </w:pPr>
      <w:r>
        <w:separator/>
      </w:r>
    </w:p>
  </w:endnote>
  <w:endnote w:type="continuationSeparator" w:id="0">
    <w:p w:rsidR="00D52439" w:rsidRDefault="00D52439" w:rsidP="00D5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096553"/>
      <w:docPartObj>
        <w:docPartGallery w:val="Page Numbers (Bottom of Page)"/>
        <w:docPartUnique/>
      </w:docPartObj>
    </w:sdtPr>
    <w:sdtEndPr>
      <w:rPr>
        <w:sz w:val="16"/>
        <w:szCs w:val="16"/>
      </w:rPr>
    </w:sdtEndPr>
    <w:sdtContent>
      <w:p w:rsidR="00D52439" w:rsidRPr="00D52439" w:rsidRDefault="00D52439">
        <w:pPr>
          <w:pStyle w:val="Stopka"/>
          <w:jc w:val="right"/>
          <w:rPr>
            <w:sz w:val="16"/>
            <w:szCs w:val="16"/>
          </w:rPr>
        </w:pPr>
        <w:r w:rsidRPr="00D52439">
          <w:rPr>
            <w:sz w:val="16"/>
            <w:szCs w:val="16"/>
          </w:rPr>
          <w:fldChar w:fldCharType="begin"/>
        </w:r>
        <w:r w:rsidRPr="00D52439">
          <w:rPr>
            <w:sz w:val="16"/>
            <w:szCs w:val="16"/>
          </w:rPr>
          <w:instrText>PAGE   \* MERGEFORMAT</w:instrText>
        </w:r>
        <w:r w:rsidRPr="00D52439">
          <w:rPr>
            <w:sz w:val="16"/>
            <w:szCs w:val="16"/>
          </w:rPr>
          <w:fldChar w:fldCharType="separate"/>
        </w:r>
        <w:r w:rsidR="00C15C64">
          <w:rPr>
            <w:noProof/>
            <w:sz w:val="16"/>
            <w:szCs w:val="16"/>
          </w:rPr>
          <w:t>5</w:t>
        </w:r>
        <w:r w:rsidRPr="00D52439">
          <w:rPr>
            <w:sz w:val="16"/>
            <w:szCs w:val="16"/>
          </w:rPr>
          <w:fldChar w:fldCharType="end"/>
        </w:r>
      </w:p>
    </w:sdtContent>
  </w:sdt>
  <w:p w:rsidR="00D52439" w:rsidRDefault="00D524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439" w:rsidRDefault="00D52439" w:rsidP="00D52439">
      <w:pPr>
        <w:spacing w:after="0" w:line="240" w:lineRule="auto"/>
      </w:pPr>
      <w:r>
        <w:separator/>
      </w:r>
    </w:p>
  </w:footnote>
  <w:footnote w:type="continuationSeparator" w:id="0">
    <w:p w:rsidR="00D52439" w:rsidRDefault="00D52439" w:rsidP="00D52439">
      <w:pPr>
        <w:spacing w:after="0" w:line="240" w:lineRule="auto"/>
      </w:pPr>
      <w:r>
        <w:continuationSeparator/>
      </w:r>
    </w:p>
  </w:footnote>
  <w:footnote w:id="1">
    <w:p w:rsidR="00D52439" w:rsidRPr="00C84832" w:rsidRDefault="00D52439" w:rsidP="00D52439">
      <w:pPr>
        <w:pStyle w:val="Tekstprzypisudolnego"/>
        <w:ind w:left="142" w:hanging="142"/>
        <w:rPr>
          <w:rFonts w:ascii="Arial" w:hAnsi="Arial" w:cs="Arial"/>
          <w:sz w:val="18"/>
          <w:szCs w:val="18"/>
          <w:lang w:val="pl-PL"/>
        </w:rPr>
      </w:pPr>
      <w:r w:rsidRPr="00DF6505">
        <w:rPr>
          <w:rStyle w:val="Odwoanieprzypisudolnego"/>
          <w:rFonts w:ascii="Arial" w:hAnsi="Arial" w:cs="Arial"/>
          <w:sz w:val="18"/>
          <w:szCs w:val="18"/>
        </w:rPr>
        <w:footnoteRef/>
      </w:r>
      <w:r w:rsidRPr="00C84832">
        <w:rPr>
          <w:rFonts w:ascii="Arial" w:hAnsi="Arial" w:cs="Arial"/>
          <w:sz w:val="18"/>
          <w:szCs w:val="18"/>
          <w:lang w:val="pl-PL"/>
        </w:rPr>
        <w:t xml:space="preserve"> Należy wybrać właściwy dla danych kategorii osób fizycznych wzór załącznika.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E1B4C"/>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FC77753"/>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F75749D"/>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6E13E58"/>
    <w:multiLevelType w:val="multilevel"/>
    <w:tmpl w:val="3C1096C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97B5F12"/>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9D25F3"/>
    <w:multiLevelType w:val="hybridMultilevel"/>
    <w:tmpl w:val="BF42F8E6"/>
    <w:lvl w:ilvl="0" w:tplc="1520AE4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B0D65BD"/>
    <w:multiLevelType w:val="multilevel"/>
    <w:tmpl w:val="E48C4F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C3F4D68"/>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7"/>
  </w:num>
  <w:num w:numId="5">
    <w:abstractNumId w:val="1"/>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439"/>
    <w:rsid w:val="00132E08"/>
    <w:rsid w:val="004F5DDD"/>
    <w:rsid w:val="00A07C21"/>
    <w:rsid w:val="00A732DE"/>
    <w:rsid w:val="00B5579F"/>
    <w:rsid w:val="00B81162"/>
    <w:rsid w:val="00C15C64"/>
    <w:rsid w:val="00D52439"/>
    <w:rsid w:val="00D77260"/>
    <w:rsid w:val="00E62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62FEF"/>
  <w15:chartTrackingRefBased/>
  <w15:docId w15:val="{F81409C9-763F-4CC4-8A9E-1401E046C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243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52439"/>
    <w:pPr>
      <w:ind w:left="720"/>
      <w:contextualSpacing/>
    </w:pPr>
  </w:style>
  <w:style w:type="paragraph" w:styleId="Tekstpodstawowy">
    <w:name w:val="Body Text"/>
    <w:basedOn w:val="Normalny"/>
    <w:link w:val="TekstpodstawowyZnak"/>
    <w:uiPriority w:val="99"/>
    <w:unhideWhenUsed/>
    <w:rsid w:val="00D52439"/>
    <w:pPr>
      <w:spacing w:after="120" w:line="360" w:lineRule="auto"/>
      <w:ind w:left="2126" w:hanging="777"/>
      <w:jc w:val="both"/>
    </w:pPr>
    <w:rPr>
      <w:lang w:val="en-GB"/>
    </w:rPr>
  </w:style>
  <w:style w:type="character" w:customStyle="1" w:styleId="TekstpodstawowyZnak">
    <w:name w:val="Tekst podstawowy Znak"/>
    <w:basedOn w:val="Domylnaczcionkaakapitu"/>
    <w:link w:val="Tekstpodstawowy"/>
    <w:uiPriority w:val="99"/>
    <w:rsid w:val="00D52439"/>
    <w:rPr>
      <w:lang w:val="en-GB"/>
    </w:rPr>
  </w:style>
  <w:style w:type="character" w:styleId="Hipercze">
    <w:name w:val="Hyperlink"/>
    <w:basedOn w:val="Domylnaczcionkaakapitu"/>
    <w:uiPriority w:val="99"/>
    <w:unhideWhenUsed/>
    <w:rsid w:val="00D52439"/>
    <w:rPr>
      <w:color w:val="0563C1" w:themeColor="hyperlink"/>
      <w:u w:val="single"/>
    </w:rPr>
  </w:style>
  <w:style w:type="character" w:styleId="Odwoanieprzypisudolnego">
    <w:name w:val="footnote reference"/>
    <w:basedOn w:val="Domylnaczcionkaakapitu"/>
    <w:uiPriority w:val="99"/>
    <w:semiHidden/>
    <w:unhideWhenUsed/>
    <w:rsid w:val="00D52439"/>
    <w:rPr>
      <w:vertAlign w:val="superscript"/>
    </w:rPr>
  </w:style>
  <w:style w:type="paragraph" w:styleId="Lista">
    <w:name w:val="List"/>
    <w:basedOn w:val="Normalny"/>
    <w:uiPriority w:val="99"/>
    <w:unhideWhenUsed/>
    <w:rsid w:val="00D52439"/>
    <w:pPr>
      <w:spacing w:after="240" w:line="360" w:lineRule="auto"/>
      <w:ind w:left="283" w:hanging="283"/>
      <w:contextualSpacing/>
      <w:jc w:val="both"/>
    </w:pPr>
    <w:rPr>
      <w:lang w:val="en-GB"/>
    </w:rPr>
  </w:style>
  <w:style w:type="paragraph" w:styleId="Lista2">
    <w:name w:val="List 2"/>
    <w:basedOn w:val="Normalny"/>
    <w:uiPriority w:val="99"/>
    <w:unhideWhenUsed/>
    <w:rsid w:val="00D52439"/>
    <w:pPr>
      <w:spacing w:after="240" w:line="360" w:lineRule="auto"/>
      <w:ind w:left="566" w:hanging="283"/>
      <w:contextualSpacing/>
      <w:jc w:val="both"/>
    </w:pPr>
    <w:rPr>
      <w:lang w:val="en-GB"/>
    </w:rPr>
  </w:style>
  <w:style w:type="paragraph" w:styleId="Tekstpodstawowywcity">
    <w:name w:val="Body Text Indent"/>
    <w:basedOn w:val="Normalny"/>
    <w:link w:val="TekstpodstawowywcityZnak"/>
    <w:uiPriority w:val="99"/>
    <w:semiHidden/>
    <w:unhideWhenUsed/>
    <w:rsid w:val="00D52439"/>
    <w:pPr>
      <w:spacing w:after="120"/>
      <w:ind w:left="283"/>
    </w:pPr>
  </w:style>
  <w:style w:type="character" w:customStyle="1" w:styleId="TekstpodstawowywcityZnak">
    <w:name w:val="Tekst podstawowy wcięty Znak"/>
    <w:basedOn w:val="Domylnaczcionkaakapitu"/>
    <w:link w:val="Tekstpodstawowywcity"/>
    <w:uiPriority w:val="99"/>
    <w:semiHidden/>
    <w:rsid w:val="00D52439"/>
  </w:style>
  <w:style w:type="paragraph" w:styleId="Tekstpodstawowyzwciciem2">
    <w:name w:val="Body Text First Indent 2"/>
    <w:basedOn w:val="Tekstpodstawowywcity"/>
    <w:link w:val="Tekstpodstawowyzwciciem2Znak"/>
    <w:uiPriority w:val="99"/>
    <w:unhideWhenUsed/>
    <w:rsid w:val="00D52439"/>
    <w:pPr>
      <w:spacing w:after="240" w:line="360" w:lineRule="auto"/>
      <w:ind w:left="360" w:firstLine="360"/>
      <w:jc w:val="both"/>
    </w:pPr>
    <w:rPr>
      <w:lang w:val="en-GB"/>
    </w:rPr>
  </w:style>
  <w:style w:type="character" w:customStyle="1" w:styleId="Tekstpodstawowyzwciciem2Znak">
    <w:name w:val="Tekst podstawowy z wcięciem 2 Znak"/>
    <w:basedOn w:val="TekstpodstawowywcityZnak"/>
    <w:link w:val="Tekstpodstawowyzwciciem2"/>
    <w:uiPriority w:val="99"/>
    <w:rsid w:val="00D52439"/>
    <w:rPr>
      <w:lang w:val="en-GB"/>
    </w:rPr>
  </w:style>
  <w:style w:type="paragraph" w:styleId="Tekstprzypisudolnego">
    <w:name w:val="footnote text"/>
    <w:basedOn w:val="Normalny"/>
    <w:link w:val="TekstprzypisudolnegoZnak"/>
    <w:uiPriority w:val="99"/>
    <w:semiHidden/>
    <w:unhideWhenUsed/>
    <w:rsid w:val="00D52439"/>
    <w:pPr>
      <w:spacing w:after="0" w:line="240" w:lineRule="auto"/>
      <w:ind w:left="2126" w:hanging="777"/>
      <w:jc w:val="both"/>
    </w:pPr>
    <w:rPr>
      <w:sz w:val="20"/>
      <w:szCs w:val="20"/>
      <w:lang w:val="en-GB"/>
    </w:rPr>
  </w:style>
  <w:style w:type="character" w:customStyle="1" w:styleId="TekstprzypisudolnegoZnak">
    <w:name w:val="Tekst przypisu dolnego Znak"/>
    <w:basedOn w:val="Domylnaczcionkaakapitu"/>
    <w:link w:val="Tekstprzypisudolnego"/>
    <w:uiPriority w:val="99"/>
    <w:semiHidden/>
    <w:rsid w:val="00D52439"/>
    <w:rPr>
      <w:sz w:val="20"/>
      <w:szCs w:val="20"/>
      <w:lang w:val="en-GB"/>
    </w:rPr>
  </w:style>
  <w:style w:type="paragraph" w:styleId="Nagwek">
    <w:name w:val="header"/>
    <w:basedOn w:val="Normalny"/>
    <w:link w:val="NagwekZnak"/>
    <w:uiPriority w:val="99"/>
    <w:unhideWhenUsed/>
    <w:rsid w:val="00D524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2439"/>
  </w:style>
  <w:style w:type="paragraph" w:styleId="Stopka">
    <w:name w:val="footer"/>
    <w:basedOn w:val="Normalny"/>
    <w:link w:val="StopkaZnak"/>
    <w:uiPriority w:val="99"/>
    <w:unhideWhenUsed/>
    <w:rsid w:val="00D524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2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ettings" Target="settings.xml"/><Relationship Id="rId7" Type="http://schemas.openxmlformats.org/officeDocument/2006/relationships/hyperlink" Target="mailto:daneosobowe@orle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1417</Words>
  <Characters>8504</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Kotulska Monika (ANW)</dc:creator>
  <cp:keywords/>
  <dc:description/>
  <cp:lastModifiedBy>Stępczyńska Anna (ANW)</cp:lastModifiedBy>
  <cp:revision>3</cp:revision>
  <dcterms:created xsi:type="dcterms:W3CDTF">2025-03-21T11:49:00Z</dcterms:created>
  <dcterms:modified xsi:type="dcterms:W3CDTF">2025-03-24T07:29:00Z</dcterms:modified>
</cp:coreProperties>
</file>